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10D" w:rsidRPr="00BB6996" w:rsidRDefault="0041010D" w:rsidP="0041010D">
      <w:pPr>
        <w:rPr>
          <w:b/>
          <w:sz w:val="28"/>
          <w:u w:val="single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71552" behindDoc="1" locked="0" layoutInCell="1" allowOverlap="1" wp14:anchorId="5CD5A51F" wp14:editId="0B2C8B6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A</w:t>
      </w:r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41010D" w:rsidRDefault="0041010D" w:rsidP="0041010D">
      <w:pPr>
        <w:rPr>
          <w:b/>
          <w:sz w:val="28"/>
          <w:u w:val="single"/>
        </w:rPr>
      </w:pPr>
      <w:r w:rsidRPr="004C3EDF">
        <w:rPr>
          <w:b/>
          <w:sz w:val="28"/>
          <w:u w:val="single"/>
        </w:rPr>
        <w:t>Year 6- CRAFT AND DESIGN: Photo opportunity</w:t>
      </w:r>
    </w:p>
    <w:p w:rsidR="0041010D" w:rsidRDefault="0041010D" w:rsidP="0041010D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Explain how a new image can be created using a combination of other images.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Understand what photomontage is and recognise how artists use photography.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Select relevant images and cut them with confidence and a level of control.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Demonstrate a competent knowledge of effective composition, discussing their ideas.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Use recording devices and available software with confidence.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Demonstrate a confident understanding of Edward Weston’s style through their artistic choices.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Discuss the features of a design, e.g. explaining what is effective about a composition.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Select a suitable range of props, considering the design brief and their initial ideas.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Use the viewfinder to set up an effective composition, thinking about the scale and positioning of objects.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Use editing software to change their image, reflecting an artist’s style.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Choose a suitable painting and suggest appropriate ways to recreate it photographically with props.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Set up a composition and think about a space that will provide good lighting levels.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Take a portrait that is focused and appropriately framed.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Draw an accurately measured grid, with some support, understanding how it can support them with their drawing.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Use the grid to translate a photograph to a drawn image that is mostly correctly proportioned.</w:t>
      </w:r>
    </w:p>
    <w:p w:rsidR="0041010D" w:rsidRPr="004C3EDF" w:rsidRDefault="0041010D" w:rsidP="0041010D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hanging="142"/>
        <w:rPr>
          <w:rFonts w:eastAsia="Times New Roman" w:cs="Arial"/>
          <w:color w:val="222222"/>
          <w:lang w:eastAsia="en-GB"/>
        </w:rPr>
      </w:pPr>
      <w:r w:rsidRPr="004C3EDF">
        <w:rPr>
          <w:rFonts w:eastAsia="Times New Roman" w:cs="Arial"/>
          <w:color w:val="222222"/>
          <w:lang w:eastAsia="en-GB"/>
        </w:rPr>
        <w:t>Create a final painting or drawing with tonal differences that create a photo-realistic effect.</w:t>
      </w:r>
    </w:p>
    <w:p w:rsidR="0041010D" w:rsidRPr="004C3EDF" w:rsidRDefault="0041010D" w:rsidP="0041010D">
      <w:pPr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photomontage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digital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dada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saturation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cityscape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emulate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macro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editing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monochrome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photorealism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monochromatic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 xml:space="preserve">photorealistic </w:t>
            </w:r>
          </w:p>
        </w:tc>
      </w:tr>
    </w:tbl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Pr="00BB6996" w:rsidRDefault="0041010D" w:rsidP="0041010D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2576" behindDoc="1" locked="0" layoutInCell="1" allowOverlap="1" wp14:anchorId="46EBB80B" wp14:editId="5C00537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8A7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A</w:t>
      </w:r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41010D" w:rsidRDefault="0041010D" w:rsidP="0041010D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6- DRAWING: Expressing ideas</w:t>
      </w:r>
    </w:p>
    <w:p w:rsidR="0041010D" w:rsidRDefault="0041010D" w:rsidP="0041010D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Identify key features of street art and murals.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Discuss the intention and impact of street art.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Use various shading techniques to show texture, tone, form and depth.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Apply one-point perspective in their work.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Enlarge a drawing by scaling using an accurately drawn grid.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Show an understanding of perspective, scale and proportion with a level of accuracy across their design.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Choose appropriate materials for their design and explain their choices and intention.</w:t>
      </w:r>
    </w:p>
    <w:p w:rsidR="0041010D" w:rsidRPr="00902D9A" w:rsidRDefault="0041010D" w:rsidP="0041010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  <w:lang w:eastAsia="en-GB"/>
        </w:rPr>
      </w:pPr>
      <w:r w:rsidRPr="00902D9A">
        <w:rPr>
          <w:rFonts w:eastAsia="Times New Roman" w:cs="Arial"/>
          <w:color w:val="222222"/>
          <w:sz w:val="24"/>
          <w:szCs w:val="24"/>
          <w:lang w:eastAsia="en-GB"/>
        </w:rPr>
        <w:t>Use space effectively to enhance visual impact of their graffiti tag.</w:t>
      </w:r>
    </w:p>
    <w:p w:rsidR="0041010D" w:rsidRDefault="0041010D" w:rsidP="0041010D">
      <w:pPr>
        <w:spacing w:after="0" w:line="240" w:lineRule="auto"/>
        <w:ind w:left="720"/>
        <w:textAlignment w:val="baseline"/>
        <w:rPr>
          <w:b/>
        </w:rPr>
      </w:pPr>
    </w:p>
    <w:p w:rsidR="0041010D" w:rsidRPr="004C3EDF" w:rsidRDefault="0041010D" w:rsidP="0041010D">
      <w:pPr>
        <w:spacing w:after="0" w:line="240" w:lineRule="auto"/>
        <w:textAlignment w:val="baseline"/>
        <w:rPr>
          <w:b/>
          <w:sz w:val="24"/>
          <w:szCs w:val="24"/>
        </w:rPr>
      </w:pPr>
      <w:r w:rsidRPr="004C3EDF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depth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proportion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graffiti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realism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graffiti tag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bCs/>
                <w:sz w:val="24"/>
                <w:szCs w:val="24"/>
              </w:rPr>
            </w:pPr>
            <w:r w:rsidRPr="004C3EDF">
              <w:rPr>
                <w:bCs/>
                <w:sz w:val="24"/>
                <w:szCs w:val="24"/>
              </w:rPr>
              <w:t>scale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horizon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street art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mural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vanishing point</w:t>
            </w:r>
          </w:p>
        </w:tc>
      </w:tr>
      <w:tr w:rsidR="0041010D" w:rsidRPr="004C3EDF" w:rsidTr="007E633C">
        <w:trPr>
          <w:trHeight w:val="340"/>
        </w:trPr>
        <w:tc>
          <w:tcPr>
            <w:tcW w:w="4145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4C3EDF">
              <w:rPr>
                <w:sz w:val="24"/>
                <w:szCs w:val="24"/>
              </w:rPr>
              <w:t>one-point perspective</w:t>
            </w:r>
          </w:p>
        </w:tc>
        <w:tc>
          <w:tcPr>
            <w:tcW w:w="4151" w:type="dxa"/>
          </w:tcPr>
          <w:p w:rsidR="0041010D" w:rsidRPr="004C3EDF" w:rsidRDefault="0041010D" w:rsidP="007E633C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>
      <w:pPr>
        <w:rPr>
          <w:b/>
          <w:sz w:val="28"/>
          <w:u w:val="single"/>
        </w:rPr>
      </w:pPr>
    </w:p>
    <w:p w:rsidR="0041010D" w:rsidRPr="00BB6996" w:rsidRDefault="0041010D" w:rsidP="0041010D">
      <w:pPr>
        <w:rPr>
          <w:b/>
          <w:sz w:val="28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3600" behindDoc="1" locked="0" layoutInCell="1" allowOverlap="1" wp14:anchorId="138FC5EB" wp14:editId="0DA8843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7390" cy="956945"/>
            <wp:effectExtent l="0" t="0" r="0" b="0"/>
            <wp:wrapTight wrapText="bothSides">
              <wp:wrapPolygon edited="0">
                <wp:start x="0" y="0"/>
                <wp:lineTo x="0" y="21070"/>
                <wp:lineTo x="20941" y="21070"/>
                <wp:lineTo x="20941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A</w:t>
      </w:r>
      <w:r w:rsidRPr="00874F8D">
        <w:rPr>
          <w:b/>
          <w:color w:val="000000" w:themeColor="text1"/>
          <w:sz w:val="28"/>
          <w:szCs w:val="28"/>
          <w:u w:val="single"/>
        </w:rPr>
        <w:t>rt and Design</w:t>
      </w:r>
    </w:p>
    <w:p w:rsidR="0041010D" w:rsidRDefault="0041010D" w:rsidP="0041010D">
      <w:pPr>
        <w:rPr>
          <w:b/>
          <w:sz w:val="28"/>
          <w:u w:val="single"/>
        </w:rPr>
      </w:pPr>
      <w:r w:rsidRPr="00BB6996">
        <w:rPr>
          <w:b/>
          <w:sz w:val="28"/>
          <w:u w:val="single"/>
        </w:rPr>
        <w:t>Year</w:t>
      </w:r>
      <w:r>
        <w:rPr>
          <w:b/>
          <w:sz w:val="28"/>
          <w:u w:val="single"/>
        </w:rPr>
        <w:t xml:space="preserve"> 6- SCULPTURE AND 3D: Making memories</w:t>
      </w:r>
    </w:p>
    <w:p w:rsidR="0041010D" w:rsidRDefault="0041010D" w:rsidP="0041010D">
      <w:pPr>
        <w:rPr>
          <w:b/>
          <w:sz w:val="24"/>
        </w:rPr>
      </w:pPr>
      <w:r w:rsidRPr="004E416E">
        <w:rPr>
          <w:b/>
          <w:sz w:val="24"/>
        </w:rPr>
        <w:t>End Points: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Create a sculpture to express themselves in a literal or symbolic way.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Suggest ways to represent memories through imagery, shapes and colours.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Draw a composition of shapes developed from initial ideas to form a plan for a sculpture.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Talk about a range of artists’ work from varying artistic styles and explain what they might use in their own work.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Produce a clear sketchbook idea for a sculpture, including written notes and drawings to show their methods and materials needed.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Produce a completed 3D sculpture demonstrating experimentation, originality, refinements and technical competence. </w:t>
      </w:r>
    </w:p>
    <w:p w:rsidR="0041010D" w:rsidRPr="002511BA" w:rsidRDefault="0041010D" w:rsidP="0041010D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eastAsia="Times New Roman" w:cs="Times New Roman"/>
          <w:color w:val="000000" w:themeColor="text1"/>
          <w:sz w:val="24"/>
          <w:szCs w:val="24"/>
          <w:lang w:eastAsia="en-GB"/>
        </w:rPr>
      </w:pPr>
      <w:r w:rsidRPr="002511BA">
        <w:rPr>
          <w:rFonts w:eastAsia="Times New Roman" w:cs="Times New Roman"/>
          <w:color w:val="000000" w:themeColor="text1"/>
          <w:sz w:val="24"/>
          <w:szCs w:val="24"/>
          <w:lang w:eastAsia="en-GB"/>
        </w:rPr>
        <w:t>Competently reflect verbally and in writing about creative decisions, successes and personal development.</w:t>
      </w:r>
    </w:p>
    <w:p w:rsidR="0041010D" w:rsidRPr="00834B7A" w:rsidRDefault="0041010D" w:rsidP="0041010D">
      <w:pPr>
        <w:rPr>
          <w:bCs/>
          <w:sz w:val="24"/>
        </w:rPr>
      </w:pPr>
    </w:p>
    <w:p w:rsidR="0041010D" w:rsidRPr="00CA24B7" w:rsidRDefault="0041010D" w:rsidP="0041010D">
      <w:pPr>
        <w:rPr>
          <w:b/>
          <w:sz w:val="24"/>
          <w:szCs w:val="24"/>
        </w:rPr>
      </w:pPr>
      <w:r w:rsidRPr="00CA24B7">
        <w:rPr>
          <w:b/>
          <w:sz w:val="24"/>
          <w:szCs w:val="24"/>
        </w:rPr>
        <w:t>Key vocabulary: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45"/>
        <w:gridCol w:w="4151"/>
      </w:tblGrid>
      <w:tr w:rsidR="0041010D" w:rsidRPr="00CA24B7" w:rsidTr="007E633C">
        <w:trPr>
          <w:trHeight w:val="340"/>
        </w:trPr>
        <w:tc>
          <w:tcPr>
            <w:tcW w:w="4145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expression</w:t>
            </w:r>
          </w:p>
        </w:tc>
        <w:tc>
          <w:tcPr>
            <w:tcW w:w="4151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relief</w:t>
            </w:r>
          </w:p>
        </w:tc>
      </w:tr>
      <w:tr w:rsidR="0041010D" w:rsidRPr="00CA24B7" w:rsidTr="007E633C">
        <w:trPr>
          <w:trHeight w:val="340"/>
        </w:trPr>
        <w:tc>
          <w:tcPr>
            <w:tcW w:w="4145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identity</w:t>
            </w:r>
          </w:p>
        </w:tc>
        <w:tc>
          <w:tcPr>
            <w:tcW w:w="4151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juxtaposition</w:t>
            </w:r>
          </w:p>
        </w:tc>
      </w:tr>
      <w:tr w:rsidR="0041010D" w:rsidRPr="00CA24B7" w:rsidTr="007E633C">
        <w:trPr>
          <w:trHeight w:val="340"/>
        </w:trPr>
        <w:tc>
          <w:tcPr>
            <w:tcW w:w="4145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attribute</w:t>
            </w:r>
          </w:p>
        </w:tc>
        <w:tc>
          <w:tcPr>
            <w:tcW w:w="4151" w:type="dxa"/>
          </w:tcPr>
          <w:p w:rsidR="0041010D" w:rsidRPr="00CA24B7" w:rsidRDefault="0041010D" w:rsidP="007E633C">
            <w:pPr>
              <w:pStyle w:val="NoSpacing"/>
              <w:rPr>
                <w:bCs/>
                <w:sz w:val="24"/>
                <w:szCs w:val="24"/>
              </w:rPr>
            </w:pPr>
            <w:r w:rsidRPr="00CA24B7">
              <w:rPr>
                <w:bCs/>
                <w:sz w:val="24"/>
                <w:szCs w:val="24"/>
              </w:rPr>
              <w:t>embedded</w:t>
            </w:r>
          </w:p>
        </w:tc>
      </w:tr>
      <w:tr w:rsidR="0041010D" w:rsidRPr="00CA24B7" w:rsidTr="007E633C">
        <w:trPr>
          <w:trHeight w:val="340"/>
        </w:trPr>
        <w:tc>
          <w:tcPr>
            <w:tcW w:w="4145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literal</w:t>
            </w:r>
          </w:p>
        </w:tc>
        <w:tc>
          <w:tcPr>
            <w:tcW w:w="4151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traditional</w:t>
            </w:r>
          </w:p>
        </w:tc>
      </w:tr>
      <w:tr w:rsidR="0041010D" w:rsidRPr="00CA24B7" w:rsidTr="007E633C">
        <w:trPr>
          <w:trHeight w:val="340"/>
        </w:trPr>
        <w:tc>
          <w:tcPr>
            <w:tcW w:w="4145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assemblage</w:t>
            </w:r>
          </w:p>
        </w:tc>
        <w:tc>
          <w:tcPr>
            <w:tcW w:w="4151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pitfall</w:t>
            </w:r>
          </w:p>
        </w:tc>
      </w:tr>
      <w:tr w:rsidR="0041010D" w:rsidRPr="00CA24B7" w:rsidTr="007E633C">
        <w:trPr>
          <w:trHeight w:val="340"/>
        </w:trPr>
        <w:tc>
          <w:tcPr>
            <w:tcW w:w="4145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manipulate</w:t>
            </w:r>
          </w:p>
        </w:tc>
        <w:tc>
          <w:tcPr>
            <w:tcW w:w="4151" w:type="dxa"/>
          </w:tcPr>
          <w:p w:rsidR="0041010D" w:rsidRPr="00CA24B7" w:rsidRDefault="0041010D" w:rsidP="007E633C">
            <w:pPr>
              <w:pStyle w:val="NoSpacing"/>
              <w:rPr>
                <w:sz w:val="24"/>
                <w:szCs w:val="24"/>
              </w:rPr>
            </w:pPr>
            <w:r w:rsidRPr="00CA24B7">
              <w:rPr>
                <w:sz w:val="24"/>
                <w:szCs w:val="24"/>
              </w:rPr>
              <w:t>originality</w:t>
            </w:r>
          </w:p>
        </w:tc>
      </w:tr>
    </w:tbl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41010D" w:rsidRDefault="0041010D" w:rsidP="0041010D"/>
    <w:p w:rsidR="00CC2ECF" w:rsidRDefault="0041010D"/>
    <w:sectPr w:rsidR="00CC2ECF" w:rsidSect="0038344C">
      <w:pgSz w:w="11906" w:h="16838"/>
      <w:pgMar w:top="1440" w:right="1440" w:bottom="0" w:left="1440" w:header="708" w:footer="708" w:gutter="0"/>
      <w:pgBorders w:offsetFrom="page">
        <w:top w:val="single" w:sz="48" w:space="24" w:color="002060"/>
        <w:left w:val="single" w:sz="48" w:space="24" w:color="002060"/>
        <w:bottom w:val="single" w:sz="48" w:space="24" w:color="002060"/>
        <w:right w:val="single" w:sz="48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54EF"/>
    <w:multiLevelType w:val="multilevel"/>
    <w:tmpl w:val="2E7A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C5A35"/>
    <w:multiLevelType w:val="multilevel"/>
    <w:tmpl w:val="BB8EA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80DC7"/>
    <w:multiLevelType w:val="multilevel"/>
    <w:tmpl w:val="6A4E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0406C"/>
    <w:multiLevelType w:val="multilevel"/>
    <w:tmpl w:val="7A48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35CCE"/>
    <w:multiLevelType w:val="multilevel"/>
    <w:tmpl w:val="2A3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F0885"/>
    <w:multiLevelType w:val="multilevel"/>
    <w:tmpl w:val="FF586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D5545"/>
    <w:multiLevelType w:val="hybridMultilevel"/>
    <w:tmpl w:val="6400B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70EFF"/>
    <w:multiLevelType w:val="multilevel"/>
    <w:tmpl w:val="121E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5E567F"/>
    <w:multiLevelType w:val="multilevel"/>
    <w:tmpl w:val="3E6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7B21C1"/>
    <w:multiLevelType w:val="multilevel"/>
    <w:tmpl w:val="38D2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0D7090"/>
    <w:multiLevelType w:val="multilevel"/>
    <w:tmpl w:val="2F60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A10"/>
    <w:multiLevelType w:val="multilevel"/>
    <w:tmpl w:val="25AA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443420"/>
    <w:multiLevelType w:val="multilevel"/>
    <w:tmpl w:val="E55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3916BF"/>
    <w:multiLevelType w:val="multilevel"/>
    <w:tmpl w:val="C608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0147C"/>
    <w:multiLevelType w:val="multilevel"/>
    <w:tmpl w:val="0F2A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AF29D1"/>
    <w:multiLevelType w:val="multilevel"/>
    <w:tmpl w:val="F4A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8"/>
  </w:num>
  <w:num w:numId="10">
    <w:abstractNumId w:val="14"/>
  </w:num>
  <w:num w:numId="11">
    <w:abstractNumId w:val="6"/>
  </w:num>
  <w:num w:numId="12">
    <w:abstractNumId w:val="2"/>
  </w:num>
  <w:num w:numId="13">
    <w:abstractNumId w:val="11"/>
  </w:num>
  <w:num w:numId="14">
    <w:abstractNumId w:val="4"/>
  </w:num>
  <w:num w:numId="15">
    <w:abstractNumId w:val="15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0D"/>
    <w:rsid w:val="0041010D"/>
    <w:rsid w:val="005D1C37"/>
    <w:rsid w:val="00D1133A"/>
    <w:rsid w:val="00D1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5DAF70-5B25-4671-9AD6-E30F76C4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01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010D"/>
    <w:pPr>
      <w:spacing w:after="0" w:line="240" w:lineRule="auto"/>
    </w:pPr>
  </w:style>
  <w:style w:type="table" w:styleId="TableGrid">
    <w:name w:val="Table Grid"/>
    <w:basedOn w:val="TableNormal"/>
    <w:uiPriority w:val="39"/>
    <w:rsid w:val="00410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Cook</dc:creator>
  <cp:keywords/>
  <dc:description/>
  <cp:lastModifiedBy>Jade Cook</cp:lastModifiedBy>
  <cp:revision>1</cp:revision>
  <dcterms:created xsi:type="dcterms:W3CDTF">2026-08-30T09:59:00Z</dcterms:created>
  <dcterms:modified xsi:type="dcterms:W3CDTF">2026-08-30T10:00:00Z</dcterms:modified>
</cp:coreProperties>
</file>